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56BD" w:rsidRPr="00F85FEE" w:rsidRDefault="00F85FEE" w:rsidP="006056BD">
      <w:pPr>
        <w:jc w:val="center"/>
        <w:rPr>
          <w:rFonts w:ascii="Times New Roman" w:hAnsi="Times New Roman" w:cs="Times New Roman"/>
          <w:b/>
          <w:bCs/>
          <w:sz w:val="24"/>
          <w:szCs w:val="24"/>
        </w:rPr>
      </w:pPr>
      <w:r w:rsidRPr="00F85FEE">
        <w:rPr>
          <w:rFonts w:ascii="Times New Roman" w:hAnsi="Times New Roman" w:cs="Times New Roman"/>
          <w:b/>
          <w:sz w:val="24"/>
          <w:szCs w:val="24"/>
        </w:rPr>
        <w:t>Stress as a major social problem and a big contributor of mental health issues</w:t>
      </w:r>
      <w:r w:rsidR="00612325" w:rsidRPr="00F85FEE">
        <w:rPr>
          <w:rFonts w:ascii="Times New Roman" w:hAnsi="Times New Roman" w:cs="Times New Roman"/>
          <w:b/>
          <w:sz w:val="24"/>
          <w:szCs w:val="24"/>
        </w:rPr>
        <w:tab/>
      </w:r>
    </w:p>
    <w:p w:rsidR="006056BD" w:rsidRPr="00DD0B29" w:rsidRDefault="006056BD" w:rsidP="006056BD">
      <w:pPr>
        <w:jc w:val="center"/>
        <w:rPr>
          <w:rFonts w:ascii="Times New Roman" w:hAnsi="Times New Roman" w:cs="Times New Roman"/>
          <w:sz w:val="24"/>
          <w:szCs w:val="24"/>
        </w:rPr>
      </w:pPr>
    </w:p>
    <w:p w:rsidR="006056BD" w:rsidRDefault="006056BD" w:rsidP="006056BD">
      <w:pPr>
        <w:jc w:val="center"/>
        <w:rPr>
          <w:rFonts w:ascii="Times New Roman" w:hAnsi="Times New Roman" w:cs="Times New Roman"/>
          <w:sz w:val="24"/>
          <w:szCs w:val="24"/>
        </w:rPr>
      </w:pPr>
      <w:r w:rsidRPr="00DD0B29">
        <w:rPr>
          <w:rFonts w:ascii="Times New Roman" w:hAnsi="Times New Roman" w:cs="Times New Roman"/>
          <w:sz w:val="24"/>
          <w:szCs w:val="24"/>
        </w:rPr>
        <w:t>Name</w:t>
      </w:r>
      <w:r>
        <w:rPr>
          <w:rFonts w:ascii="Times New Roman" w:hAnsi="Times New Roman" w:cs="Times New Roman"/>
          <w:sz w:val="24"/>
          <w:szCs w:val="24"/>
        </w:rPr>
        <w:t xml:space="preserve"> </w:t>
      </w:r>
    </w:p>
    <w:p w:rsidR="006056BD" w:rsidRPr="00DD0B29" w:rsidRDefault="006056BD" w:rsidP="006056BD">
      <w:pPr>
        <w:jc w:val="center"/>
        <w:rPr>
          <w:rFonts w:ascii="Times New Roman" w:hAnsi="Times New Roman" w:cs="Times New Roman"/>
          <w:sz w:val="24"/>
          <w:szCs w:val="24"/>
        </w:rPr>
      </w:pPr>
    </w:p>
    <w:p w:rsidR="006056BD" w:rsidRDefault="006056BD" w:rsidP="006056BD">
      <w:pPr>
        <w:jc w:val="center"/>
        <w:rPr>
          <w:rFonts w:ascii="Times New Roman" w:hAnsi="Times New Roman" w:cs="Times New Roman"/>
          <w:sz w:val="24"/>
          <w:szCs w:val="24"/>
        </w:rPr>
      </w:pPr>
      <w:r w:rsidRPr="00DD0B29">
        <w:rPr>
          <w:rFonts w:ascii="Times New Roman" w:hAnsi="Times New Roman" w:cs="Times New Roman"/>
          <w:sz w:val="24"/>
          <w:szCs w:val="24"/>
        </w:rPr>
        <w:t>Department, Institution</w:t>
      </w:r>
    </w:p>
    <w:p w:rsidR="006056BD" w:rsidRPr="00DD0B29" w:rsidRDefault="006056BD" w:rsidP="006056BD">
      <w:pPr>
        <w:jc w:val="center"/>
        <w:rPr>
          <w:rFonts w:ascii="Times New Roman" w:hAnsi="Times New Roman" w:cs="Times New Roman"/>
          <w:sz w:val="24"/>
          <w:szCs w:val="24"/>
        </w:rPr>
      </w:pPr>
    </w:p>
    <w:p w:rsidR="006056BD" w:rsidRDefault="006056BD" w:rsidP="006056BD">
      <w:pPr>
        <w:jc w:val="center"/>
        <w:rPr>
          <w:rFonts w:ascii="Times New Roman" w:hAnsi="Times New Roman" w:cs="Times New Roman"/>
          <w:sz w:val="24"/>
          <w:szCs w:val="24"/>
        </w:rPr>
      </w:pPr>
      <w:r w:rsidRPr="00DD0B29">
        <w:rPr>
          <w:rFonts w:ascii="Times New Roman" w:hAnsi="Times New Roman" w:cs="Times New Roman"/>
          <w:sz w:val="24"/>
          <w:szCs w:val="24"/>
        </w:rPr>
        <w:t>Course</w:t>
      </w:r>
    </w:p>
    <w:p w:rsidR="006056BD" w:rsidRPr="00DD0B29" w:rsidRDefault="006056BD" w:rsidP="006056BD">
      <w:pPr>
        <w:jc w:val="center"/>
        <w:rPr>
          <w:rFonts w:ascii="Times New Roman" w:hAnsi="Times New Roman" w:cs="Times New Roman"/>
          <w:sz w:val="24"/>
          <w:szCs w:val="24"/>
        </w:rPr>
      </w:pPr>
    </w:p>
    <w:p w:rsidR="006056BD" w:rsidRDefault="006056BD" w:rsidP="006056BD">
      <w:pPr>
        <w:jc w:val="center"/>
        <w:rPr>
          <w:rFonts w:ascii="Times New Roman" w:hAnsi="Times New Roman" w:cs="Times New Roman"/>
          <w:sz w:val="24"/>
          <w:szCs w:val="24"/>
        </w:rPr>
      </w:pPr>
      <w:r w:rsidRPr="00DD0B29">
        <w:rPr>
          <w:rFonts w:ascii="Times New Roman" w:hAnsi="Times New Roman" w:cs="Times New Roman"/>
          <w:sz w:val="24"/>
          <w:szCs w:val="24"/>
        </w:rPr>
        <w:t>Professor</w:t>
      </w:r>
    </w:p>
    <w:p w:rsidR="006056BD" w:rsidRPr="00DD0B29" w:rsidRDefault="006056BD" w:rsidP="006056BD">
      <w:pPr>
        <w:jc w:val="center"/>
        <w:rPr>
          <w:rFonts w:ascii="Times New Roman" w:hAnsi="Times New Roman" w:cs="Times New Roman"/>
          <w:sz w:val="24"/>
          <w:szCs w:val="24"/>
        </w:rPr>
      </w:pPr>
    </w:p>
    <w:p w:rsidR="006056BD" w:rsidRDefault="006056BD" w:rsidP="006056BD">
      <w:pPr>
        <w:jc w:val="center"/>
        <w:rPr>
          <w:rFonts w:ascii="Times New Roman" w:hAnsi="Times New Roman" w:cs="Times New Roman"/>
          <w:sz w:val="24"/>
          <w:szCs w:val="24"/>
        </w:rPr>
      </w:pPr>
      <w:r w:rsidRPr="00DD0B29">
        <w:rPr>
          <w:rFonts w:ascii="Times New Roman" w:hAnsi="Times New Roman" w:cs="Times New Roman"/>
          <w:sz w:val="24"/>
          <w:szCs w:val="24"/>
        </w:rPr>
        <w:t>Date</w:t>
      </w:r>
    </w:p>
    <w:p w:rsidR="00F85FEE" w:rsidRDefault="00F85FEE" w:rsidP="006056BD">
      <w:pPr>
        <w:jc w:val="center"/>
        <w:rPr>
          <w:rFonts w:ascii="Times New Roman" w:hAnsi="Times New Roman" w:cs="Times New Roman"/>
          <w:sz w:val="24"/>
          <w:szCs w:val="24"/>
        </w:rPr>
      </w:pPr>
    </w:p>
    <w:p w:rsidR="00F85FEE" w:rsidRDefault="00F85FEE" w:rsidP="006056BD">
      <w:pPr>
        <w:jc w:val="center"/>
        <w:rPr>
          <w:rFonts w:ascii="Times New Roman" w:hAnsi="Times New Roman" w:cs="Times New Roman"/>
          <w:sz w:val="24"/>
          <w:szCs w:val="24"/>
        </w:rPr>
      </w:pPr>
    </w:p>
    <w:p w:rsidR="00F85FEE" w:rsidRDefault="00F85FEE" w:rsidP="006056BD">
      <w:pPr>
        <w:jc w:val="center"/>
        <w:rPr>
          <w:rFonts w:ascii="Times New Roman" w:hAnsi="Times New Roman" w:cs="Times New Roman"/>
          <w:sz w:val="24"/>
          <w:szCs w:val="24"/>
        </w:rPr>
      </w:pPr>
    </w:p>
    <w:p w:rsidR="00F85FEE" w:rsidRDefault="00F85FEE" w:rsidP="006056BD">
      <w:pPr>
        <w:jc w:val="center"/>
        <w:rPr>
          <w:rFonts w:ascii="Times New Roman" w:hAnsi="Times New Roman" w:cs="Times New Roman"/>
          <w:sz w:val="24"/>
          <w:szCs w:val="24"/>
        </w:rPr>
      </w:pPr>
    </w:p>
    <w:p w:rsidR="00F85FEE" w:rsidRDefault="00F85FEE" w:rsidP="006056BD">
      <w:pPr>
        <w:jc w:val="center"/>
        <w:rPr>
          <w:rFonts w:ascii="Times New Roman" w:hAnsi="Times New Roman" w:cs="Times New Roman"/>
          <w:sz w:val="24"/>
          <w:szCs w:val="24"/>
        </w:rPr>
      </w:pPr>
    </w:p>
    <w:p w:rsidR="00F85FEE" w:rsidRDefault="00F85FEE" w:rsidP="006056BD">
      <w:pPr>
        <w:jc w:val="center"/>
        <w:rPr>
          <w:rFonts w:ascii="Times New Roman" w:hAnsi="Times New Roman" w:cs="Times New Roman"/>
          <w:sz w:val="24"/>
          <w:szCs w:val="24"/>
        </w:rPr>
      </w:pPr>
    </w:p>
    <w:p w:rsidR="00F85FEE" w:rsidRDefault="00F85FEE" w:rsidP="006056BD">
      <w:pPr>
        <w:jc w:val="center"/>
        <w:rPr>
          <w:rFonts w:ascii="Times New Roman" w:hAnsi="Times New Roman" w:cs="Times New Roman"/>
          <w:sz w:val="24"/>
          <w:szCs w:val="24"/>
        </w:rPr>
      </w:pPr>
    </w:p>
    <w:p w:rsidR="00F85FEE" w:rsidRDefault="00F85FEE" w:rsidP="006056BD">
      <w:pPr>
        <w:jc w:val="center"/>
        <w:rPr>
          <w:rFonts w:ascii="Times New Roman" w:hAnsi="Times New Roman" w:cs="Times New Roman"/>
          <w:sz w:val="24"/>
          <w:szCs w:val="24"/>
        </w:rPr>
      </w:pPr>
    </w:p>
    <w:p w:rsidR="00F85FEE" w:rsidRDefault="00F85FEE" w:rsidP="006056BD">
      <w:pPr>
        <w:jc w:val="center"/>
        <w:rPr>
          <w:rFonts w:ascii="Times New Roman" w:hAnsi="Times New Roman" w:cs="Times New Roman"/>
          <w:sz w:val="24"/>
          <w:szCs w:val="24"/>
        </w:rPr>
      </w:pPr>
    </w:p>
    <w:p w:rsidR="00F85FEE" w:rsidRDefault="00F85FEE" w:rsidP="006056BD">
      <w:pPr>
        <w:jc w:val="center"/>
        <w:rPr>
          <w:rFonts w:ascii="Times New Roman" w:hAnsi="Times New Roman" w:cs="Times New Roman"/>
          <w:sz w:val="24"/>
          <w:szCs w:val="24"/>
        </w:rPr>
      </w:pPr>
    </w:p>
    <w:p w:rsidR="00F85FEE" w:rsidRDefault="00F85FEE" w:rsidP="006056BD">
      <w:pPr>
        <w:jc w:val="center"/>
        <w:rPr>
          <w:rFonts w:ascii="Times New Roman" w:hAnsi="Times New Roman" w:cs="Times New Roman"/>
          <w:sz w:val="24"/>
          <w:szCs w:val="24"/>
        </w:rPr>
      </w:pPr>
    </w:p>
    <w:p w:rsidR="00F85FEE" w:rsidRDefault="00F85FEE" w:rsidP="006056BD">
      <w:pPr>
        <w:jc w:val="center"/>
        <w:rPr>
          <w:rFonts w:ascii="Times New Roman" w:hAnsi="Times New Roman" w:cs="Times New Roman"/>
          <w:sz w:val="24"/>
          <w:szCs w:val="24"/>
        </w:rPr>
      </w:pPr>
    </w:p>
    <w:p w:rsidR="00F85FEE" w:rsidRDefault="00F85FEE" w:rsidP="006056BD">
      <w:pPr>
        <w:jc w:val="center"/>
        <w:rPr>
          <w:rFonts w:ascii="Times New Roman" w:hAnsi="Times New Roman" w:cs="Times New Roman"/>
          <w:sz w:val="24"/>
          <w:szCs w:val="24"/>
        </w:rPr>
      </w:pPr>
    </w:p>
    <w:p w:rsidR="00F85FEE" w:rsidRDefault="00F85FEE" w:rsidP="006056BD">
      <w:pPr>
        <w:jc w:val="center"/>
        <w:rPr>
          <w:rFonts w:ascii="Times New Roman" w:hAnsi="Times New Roman" w:cs="Times New Roman"/>
          <w:sz w:val="24"/>
          <w:szCs w:val="24"/>
        </w:rPr>
      </w:pPr>
    </w:p>
    <w:p w:rsidR="00F85FEE" w:rsidRDefault="00F85FEE" w:rsidP="006056BD">
      <w:pPr>
        <w:jc w:val="center"/>
        <w:rPr>
          <w:rFonts w:ascii="Times New Roman" w:hAnsi="Times New Roman" w:cs="Times New Roman"/>
          <w:sz w:val="24"/>
          <w:szCs w:val="24"/>
        </w:rPr>
      </w:pPr>
    </w:p>
    <w:p w:rsidR="00F85FEE" w:rsidRDefault="00F85FEE" w:rsidP="006056BD">
      <w:pPr>
        <w:jc w:val="center"/>
        <w:rPr>
          <w:rFonts w:ascii="Times New Roman" w:hAnsi="Times New Roman" w:cs="Times New Roman"/>
          <w:sz w:val="24"/>
          <w:szCs w:val="24"/>
        </w:rPr>
      </w:pPr>
    </w:p>
    <w:p w:rsidR="00F85FEE" w:rsidRDefault="00F85FEE" w:rsidP="006056BD">
      <w:pPr>
        <w:jc w:val="center"/>
        <w:rPr>
          <w:rFonts w:ascii="Times New Roman" w:hAnsi="Times New Roman" w:cs="Times New Roman"/>
          <w:sz w:val="24"/>
          <w:szCs w:val="24"/>
        </w:rPr>
      </w:pPr>
    </w:p>
    <w:p w:rsidR="00F85FEE" w:rsidRPr="00F85FEE" w:rsidRDefault="00F85FEE" w:rsidP="006056BD">
      <w:pPr>
        <w:jc w:val="center"/>
        <w:rPr>
          <w:rFonts w:ascii="Times New Roman" w:hAnsi="Times New Roman" w:cs="Times New Roman"/>
          <w:b/>
          <w:sz w:val="24"/>
          <w:szCs w:val="24"/>
        </w:rPr>
      </w:pPr>
      <w:r w:rsidRPr="00F85FEE">
        <w:rPr>
          <w:rFonts w:ascii="Times New Roman" w:hAnsi="Times New Roman" w:cs="Times New Roman"/>
          <w:b/>
          <w:sz w:val="24"/>
          <w:szCs w:val="24"/>
        </w:rPr>
        <w:lastRenderedPageBreak/>
        <w:t>Introduction</w:t>
      </w:r>
    </w:p>
    <w:p w:rsidR="006056BD" w:rsidRDefault="006056BD" w:rsidP="006056BD">
      <w:pPr>
        <w:rPr>
          <w:rFonts w:ascii="Times New Roman" w:hAnsi="Times New Roman" w:cs="Times New Roman"/>
          <w:sz w:val="24"/>
          <w:szCs w:val="24"/>
        </w:rPr>
      </w:pPr>
    </w:p>
    <w:p w:rsidR="00C33A85" w:rsidRDefault="00612325" w:rsidP="00573743">
      <w:pPr>
        <w:spacing w:line="480" w:lineRule="auto"/>
        <w:rPr>
          <w:rFonts w:ascii="Times New Roman" w:hAnsi="Times New Roman" w:cs="Times New Roman"/>
          <w:sz w:val="24"/>
          <w:szCs w:val="24"/>
        </w:rPr>
      </w:pPr>
      <w:r w:rsidRPr="00612325">
        <w:rPr>
          <w:rFonts w:ascii="Times New Roman" w:hAnsi="Times New Roman" w:cs="Times New Roman"/>
          <w:sz w:val="24"/>
          <w:szCs w:val="24"/>
        </w:rPr>
        <w:t>Covid 19 pandemic unexpectedly clocked in almost every country. The deadly virus disrupted every human activity that has been happening in the world. Among the most affected part is the job sector. Many people lost their jobs after many countries and industries closed down to ease the spread of the virus. Almost every country went to lockdown. In the event of all these happenings, human wants remained constant. Many households had to keep running but the breadwinners were jobless with most people draining the little income they had saved. This series of events led to the rise of mental health issues which were majorly attributed to stress. Family conflicts have been on increase as a result of mental training. A father who was feeding his family cannot do it anymore. The stress and the pressure from her wife and kids force him into alcoholism. In this social report analysis, we are going to discuss the effects of stress on individual mental health, the ideologies or theories explaining stress, and the social structure avenues affected by the stress. The diagram below shows the architecture of the report.</w:t>
      </w:r>
    </w:p>
    <w:p w:rsidR="00612325" w:rsidRDefault="00612325" w:rsidP="00612325">
      <w:pPr>
        <w:spacing w:line="480" w:lineRule="auto"/>
        <w:rPr>
          <w:rFonts w:ascii="Times New Roman" w:hAnsi="Times New Roman" w:cs="Times New Roman"/>
          <w:sz w:val="24"/>
          <w:szCs w:val="24"/>
        </w:rPr>
      </w:pPr>
      <w:r>
        <w:rPr>
          <w:rFonts w:ascii="Times New Roman" w:hAnsi="Times New Roman" w:cs="Times New Roman"/>
          <w:sz w:val="24"/>
          <w:szCs w:val="24"/>
        </w:rPr>
        <w:tab/>
      </w:r>
      <w:r w:rsidR="00C91D6B">
        <w:rPr>
          <w:rFonts w:ascii="Times New Roman" w:hAnsi="Times New Roman" w:cs="Times New Roman"/>
          <w:sz w:val="24"/>
          <w:szCs w:val="24"/>
        </w:rPr>
        <w:t xml:space="preserve">                       </w:t>
      </w:r>
      <w:r w:rsidR="0012198C">
        <w:rPr>
          <w:rFonts w:ascii="Times New Roman" w:hAnsi="Times New Roman" w:cs="Times New Roman"/>
          <w:sz w:val="24"/>
          <w:szCs w:val="24"/>
        </w:rPr>
        <w:t xml:space="preserve">                      </w:t>
      </w:r>
    </w:p>
    <w:p w:rsidR="00C91D6B" w:rsidRPr="00C91D6B" w:rsidRDefault="00C91D6B" w:rsidP="00C91D6B">
      <w:pPr>
        <w:rPr>
          <w:rFonts w:ascii="Times New Roman" w:hAnsi="Times New Roman" w:cs="Times New Roman"/>
          <w:sz w:val="24"/>
          <w:szCs w:val="24"/>
        </w:rPr>
      </w:pPr>
    </w:p>
    <w:p w:rsidR="00C91D6B" w:rsidRDefault="00C91D6B" w:rsidP="00612325">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p w:rsidR="0012198C" w:rsidRPr="0012198C" w:rsidRDefault="004E0A45" w:rsidP="0012198C">
      <w:pPr>
        <w:spacing w:line="480" w:lineRule="auto"/>
        <w:ind w:firstLine="720"/>
        <w:rPr>
          <w:rFonts w:ascii="Times New Roman" w:hAnsi="Times New Roman" w:cs="Times New Roman"/>
          <w:color w:val="00B0F0"/>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1" locked="0" layoutInCell="1" allowOverlap="1">
                <wp:simplePos x="0" y="0"/>
                <wp:positionH relativeFrom="column">
                  <wp:posOffset>1381125</wp:posOffset>
                </wp:positionH>
                <wp:positionV relativeFrom="paragraph">
                  <wp:posOffset>21590</wp:posOffset>
                </wp:positionV>
                <wp:extent cx="2657475" cy="2181225"/>
                <wp:effectExtent l="19050" t="19050" r="47625" b="28575"/>
                <wp:wrapNone/>
                <wp:docPr id="4" name="Isosceles Triangle 4"/>
                <wp:cNvGraphicFramePr/>
                <a:graphic xmlns:a="http://schemas.openxmlformats.org/drawingml/2006/main">
                  <a:graphicData uri="http://schemas.microsoft.com/office/word/2010/wordprocessingShape">
                    <wps:wsp>
                      <wps:cNvSpPr/>
                      <wps:spPr>
                        <a:xfrm>
                          <a:off x="0" y="0"/>
                          <a:ext cx="2657475" cy="2181225"/>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254BD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4" o:spid="_x0000_s1026" type="#_x0000_t5" style="position:absolute;margin-left:108.75pt;margin-top:1.7pt;width:209.25pt;height:17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" fillcolor="#5b9bd5 [3204]" strokecolor="#1f4d78 [1604]" strokeweight="1pt"/>
            </w:pict>
          </mc:Fallback>
        </mc:AlternateContent>
      </w:r>
      <w:r w:rsidR="0012198C">
        <w:rPr>
          <w:rFonts w:ascii="Times New Roman" w:hAnsi="Times New Roman" w:cs="Times New Roman"/>
          <w:sz w:val="24"/>
          <w:szCs w:val="24"/>
        </w:rPr>
        <w:t xml:space="preserve">                                                                 </w:t>
      </w:r>
      <w:r w:rsidR="0012198C" w:rsidRPr="004E0A45">
        <w:rPr>
          <w:rFonts w:ascii="Times New Roman" w:hAnsi="Times New Roman" w:cs="Times New Roman"/>
          <w:color w:val="FF0000"/>
          <w:sz w:val="24"/>
          <w:szCs w:val="24"/>
        </w:rPr>
        <w:t>INDIVIDUAL</w:t>
      </w:r>
    </w:p>
    <w:p w:rsidR="0012198C" w:rsidRPr="0012198C" w:rsidRDefault="0012198C" w:rsidP="0012198C">
      <w:pPr>
        <w:spacing w:line="480" w:lineRule="auto"/>
        <w:rPr>
          <w:rFonts w:ascii="Times New Roman" w:hAnsi="Times New Roman" w:cs="Times New Roman"/>
          <w:color w:val="00B0F0"/>
          <w:sz w:val="24"/>
          <w:szCs w:val="24"/>
        </w:rPr>
      </w:pPr>
      <w:r w:rsidRPr="0012198C">
        <w:rPr>
          <w:rFonts w:ascii="Times New Roman" w:hAnsi="Times New Roman" w:cs="Times New Roman"/>
          <w:color w:val="00B0F0"/>
          <w:sz w:val="24"/>
          <w:szCs w:val="24"/>
        </w:rPr>
        <w:t xml:space="preserve">                                                                        </w:t>
      </w:r>
    </w:p>
    <w:p w:rsidR="0012198C" w:rsidRPr="0012198C" w:rsidRDefault="0012198C" w:rsidP="0012198C">
      <w:pPr>
        <w:spacing w:line="480" w:lineRule="auto"/>
        <w:rPr>
          <w:rFonts w:ascii="Times New Roman" w:hAnsi="Times New Roman" w:cs="Times New Roman"/>
          <w:color w:val="FF0000"/>
          <w:sz w:val="24"/>
          <w:szCs w:val="24"/>
        </w:rPr>
      </w:pPr>
      <w:r w:rsidRPr="0012198C">
        <w:rPr>
          <w:rFonts w:ascii="Times New Roman" w:hAnsi="Times New Roman" w:cs="Times New Roman"/>
          <w:color w:val="FF0000"/>
          <w:sz w:val="24"/>
          <w:szCs w:val="24"/>
        </w:rPr>
        <w:t xml:space="preserve">                                                                      </w:t>
      </w:r>
    </w:p>
    <w:p w:rsidR="0012198C" w:rsidRPr="0012198C" w:rsidRDefault="0012198C" w:rsidP="0012198C">
      <w:pPr>
        <w:spacing w:line="480" w:lineRule="auto"/>
        <w:rPr>
          <w:rFonts w:ascii="Times New Roman" w:hAnsi="Times New Roman" w:cs="Times New Roman"/>
          <w:sz w:val="24"/>
          <w:szCs w:val="24"/>
        </w:rPr>
      </w:pPr>
    </w:p>
    <w:p w:rsidR="0012198C" w:rsidRPr="0012198C" w:rsidRDefault="004E0A45" w:rsidP="0012198C">
      <w:pPr>
        <w:tabs>
          <w:tab w:val="left" w:pos="3630"/>
        </w:tabs>
        <w:spacing w:line="480" w:lineRule="auto"/>
        <w:rPr>
          <w:rFonts w:ascii="Times New Roman" w:hAnsi="Times New Roman" w:cs="Times New Roman"/>
          <w:sz w:val="24"/>
          <w:szCs w:val="24"/>
        </w:rPr>
      </w:pPr>
      <w:r w:rsidRPr="004E0A45">
        <w:rPr>
          <w:rFonts w:ascii="Times New Roman" w:hAnsi="Times New Roman" w:cs="Times New Roman"/>
          <w:color w:val="FF0000"/>
          <w:sz w:val="24"/>
          <w:szCs w:val="24"/>
        </w:rPr>
        <w:t>STRUCTURE</w:t>
      </w:r>
      <w:r w:rsidR="0012198C" w:rsidRPr="0012198C">
        <w:rPr>
          <w:rFonts w:ascii="Times New Roman" w:hAnsi="Times New Roman" w:cs="Times New Roman"/>
          <w:sz w:val="24"/>
          <w:szCs w:val="24"/>
        </w:rPr>
        <w:tab/>
      </w:r>
      <w:r w:rsidR="0012198C" w:rsidRPr="0012198C">
        <w:rPr>
          <w:rFonts w:ascii="Times New Roman" w:hAnsi="Times New Roman" w:cs="Times New Roman"/>
          <w:color w:val="002060"/>
          <w:sz w:val="24"/>
          <w:szCs w:val="24"/>
        </w:rPr>
        <w:t>STRESS</w:t>
      </w:r>
      <w:r w:rsidRPr="004E0A45">
        <w:t xml:space="preserve"> </w:t>
      </w:r>
      <w:r>
        <w:t xml:space="preserve">                                   </w:t>
      </w:r>
      <w:r w:rsidRPr="004E0A45">
        <w:rPr>
          <w:color w:val="FF0000"/>
        </w:rPr>
        <w:t xml:space="preserve"> </w:t>
      </w:r>
      <w:r w:rsidRPr="004E0A45">
        <w:rPr>
          <w:rFonts w:ascii="Times New Roman" w:hAnsi="Times New Roman" w:cs="Times New Roman"/>
          <w:color w:val="FF0000"/>
          <w:sz w:val="24"/>
          <w:szCs w:val="24"/>
        </w:rPr>
        <w:t>IDEOLOGIES</w:t>
      </w:r>
    </w:p>
    <w:p w:rsidR="0012198C" w:rsidRPr="0012198C" w:rsidRDefault="0012198C" w:rsidP="0012198C">
      <w:pPr>
        <w:tabs>
          <w:tab w:val="left" w:pos="6990"/>
        </w:tabs>
        <w:spacing w:line="480" w:lineRule="auto"/>
        <w:rPr>
          <w:rFonts w:ascii="Times New Roman" w:hAnsi="Times New Roman" w:cs="Times New Roman"/>
          <w:sz w:val="24"/>
          <w:szCs w:val="24"/>
        </w:rPr>
      </w:pPr>
      <w:r w:rsidRPr="0012198C">
        <w:rPr>
          <w:rFonts w:ascii="Times New Roman" w:hAnsi="Times New Roman" w:cs="Times New Roman"/>
          <w:sz w:val="24"/>
          <w:szCs w:val="24"/>
        </w:rPr>
        <w:lastRenderedPageBreak/>
        <w:tab/>
      </w:r>
    </w:p>
    <w:p w:rsidR="00C91D6B" w:rsidRDefault="00C91D6B" w:rsidP="00612325">
      <w:pPr>
        <w:spacing w:line="480" w:lineRule="auto"/>
        <w:rPr>
          <w:rFonts w:ascii="Times New Roman" w:hAnsi="Times New Roman" w:cs="Times New Roman"/>
          <w:sz w:val="24"/>
          <w:szCs w:val="24"/>
        </w:rPr>
      </w:pPr>
    </w:p>
    <w:p w:rsidR="0012198C" w:rsidRDefault="0012198C" w:rsidP="00612325">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p w:rsidR="00573743" w:rsidRDefault="00C91D6B" w:rsidP="00612325">
      <w:pPr>
        <w:spacing w:line="480" w:lineRule="auto"/>
        <w:rPr>
          <w:rFonts w:ascii="Times New Roman" w:hAnsi="Times New Roman" w:cs="Times New Roman"/>
          <w:sz w:val="24"/>
          <w:szCs w:val="24"/>
        </w:rPr>
      </w:pPr>
      <w:r>
        <w:rPr>
          <w:rFonts w:ascii="Times New Roman" w:hAnsi="Times New Roman" w:cs="Times New Roman"/>
          <w:sz w:val="24"/>
          <w:szCs w:val="24"/>
        </w:rPr>
        <w:br w:type="textWrapping" w:clear="all"/>
      </w:r>
    </w:p>
    <w:p w:rsidR="00573743" w:rsidRDefault="00573743" w:rsidP="00612325">
      <w:pPr>
        <w:spacing w:line="480" w:lineRule="auto"/>
        <w:rPr>
          <w:rFonts w:ascii="Times New Roman" w:hAnsi="Times New Roman" w:cs="Times New Roman"/>
          <w:sz w:val="24"/>
          <w:szCs w:val="24"/>
        </w:rPr>
      </w:pPr>
    </w:p>
    <w:p w:rsidR="00573743" w:rsidRDefault="00573743" w:rsidP="00612325">
      <w:pPr>
        <w:spacing w:line="480" w:lineRule="auto"/>
        <w:rPr>
          <w:rFonts w:ascii="Times New Roman" w:hAnsi="Times New Roman" w:cs="Times New Roman"/>
          <w:sz w:val="24"/>
          <w:szCs w:val="24"/>
        </w:rPr>
      </w:pPr>
    </w:p>
    <w:p w:rsidR="00573743" w:rsidRPr="00573743" w:rsidRDefault="00612325" w:rsidP="00612325">
      <w:pPr>
        <w:spacing w:line="480" w:lineRule="auto"/>
        <w:rPr>
          <w:rFonts w:ascii="Times New Roman" w:hAnsi="Times New Roman" w:cs="Times New Roman"/>
          <w:b/>
          <w:sz w:val="24"/>
          <w:szCs w:val="24"/>
        </w:rPr>
      </w:pPr>
      <w:r w:rsidRPr="00573743">
        <w:rPr>
          <w:rFonts w:ascii="Times New Roman" w:hAnsi="Times New Roman" w:cs="Times New Roman"/>
          <w:b/>
          <w:sz w:val="24"/>
          <w:szCs w:val="24"/>
        </w:rPr>
        <w:t>Individua</w:t>
      </w:r>
      <w:r w:rsidR="00573743" w:rsidRPr="00573743">
        <w:rPr>
          <w:rFonts w:ascii="Times New Roman" w:hAnsi="Times New Roman" w:cs="Times New Roman"/>
          <w:b/>
          <w:sz w:val="24"/>
          <w:szCs w:val="24"/>
        </w:rPr>
        <w:t>l</w:t>
      </w:r>
    </w:p>
    <w:p w:rsidR="00612325" w:rsidRPr="00612325" w:rsidRDefault="00612325" w:rsidP="00573743">
      <w:pPr>
        <w:spacing w:line="480" w:lineRule="auto"/>
        <w:ind w:firstLine="720"/>
        <w:rPr>
          <w:rFonts w:ascii="Times New Roman" w:hAnsi="Times New Roman" w:cs="Times New Roman"/>
          <w:sz w:val="24"/>
          <w:szCs w:val="24"/>
        </w:rPr>
      </w:pPr>
      <w:r w:rsidRPr="00612325">
        <w:rPr>
          <w:rFonts w:ascii="Times New Roman" w:hAnsi="Times New Roman" w:cs="Times New Roman"/>
          <w:sz w:val="24"/>
          <w:szCs w:val="24"/>
        </w:rPr>
        <w:t xml:space="preserve"> George Klansman hails from Philadelphia and he was running a fast food outlet in one of the busy streets of Philadelphia. He started the outlet business in 2015 and he had managed to employ five people to meet the business requirements. After covid stroke United States, a government directive on covid 19 protocols was issued which required all first food points including Starbucks outlets to be closed until the time when the country would have control on the virus spread. George Klansman had a wife and three kids. A week later he received news that his brother who was working in Rome Italy succumbed to covid 19 together with his wife leaving behind three kids who were deported to the United States because no other family member living in Italy could take care of the kids.</w:t>
      </w:r>
    </w:p>
    <w:p w:rsidR="00612325" w:rsidRPr="00612325" w:rsidRDefault="00612325" w:rsidP="00612325">
      <w:pPr>
        <w:spacing w:line="480" w:lineRule="auto"/>
        <w:rPr>
          <w:rFonts w:ascii="Times New Roman" w:hAnsi="Times New Roman" w:cs="Times New Roman"/>
          <w:sz w:val="24"/>
          <w:szCs w:val="24"/>
        </w:rPr>
      </w:pPr>
      <w:r w:rsidRPr="00612325">
        <w:rPr>
          <w:rFonts w:ascii="Times New Roman" w:hAnsi="Times New Roman" w:cs="Times New Roman"/>
          <w:sz w:val="24"/>
          <w:szCs w:val="24"/>
        </w:rPr>
        <w:t xml:space="preserve">     The situation became worse for George four months after the closure of his business and he was almost draining his savings, with six kids to take care of; the burden was too heavy for him plus the psychological disbelief that he lost his brother to covid 19. The series of these problematic events landed George into alcoholism as a way of making himself the problems </w:t>
      </w:r>
      <w:r w:rsidRPr="00612325">
        <w:rPr>
          <w:rFonts w:ascii="Times New Roman" w:hAnsi="Times New Roman" w:cs="Times New Roman"/>
          <w:sz w:val="24"/>
          <w:szCs w:val="24"/>
        </w:rPr>
        <w:lastRenderedPageBreak/>
        <w:t>ahead of him. The aftermath of the whole situation saw him ending up in a rehabilitation center for three months in Philadelphia</w:t>
      </w:r>
      <w:r w:rsidR="00F85FEE" w:rsidRPr="00F85FEE">
        <w:t xml:space="preserve"> </w:t>
      </w:r>
      <w:r w:rsidR="00F85FEE">
        <w:t>(</w:t>
      </w:r>
      <w:r w:rsidR="00F85FEE">
        <w:rPr>
          <w:rFonts w:ascii="Times New Roman" w:hAnsi="Times New Roman" w:cs="Times New Roman"/>
          <w:sz w:val="24"/>
          <w:szCs w:val="24"/>
        </w:rPr>
        <w:t xml:space="preserve">Qasim, </w:t>
      </w:r>
      <w:r w:rsidR="00F85FEE" w:rsidRPr="00F85FEE">
        <w:rPr>
          <w:rFonts w:ascii="Times New Roman" w:hAnsi="Times New Roman" w:cs="Times New Roman"/>
          <w:sz w:val="24"/>
          <w:szCs w:val="24"/>
        </w:rPr>
        <w:t>Sjoholm</w:t>
      </w:r>
      <w:r w:rsidR="00F85FEE">
        <w:rPr>
          <w:rFonts w:ascii="Times New Roman" w:hAnsi="Times New Roman" w:cs="Times New Roman"/>
          <w:sz w:val="24"/>
          <w:szCs w:val="24"/>
        </w:rPr>
        <w:t xml:space="preserve"> &amp; Cannon, </w:t>
      </w:r>
      <w:r w:rsidR="00F85FEE" w:rsidRPr="00F85FEE">
        <w:rPr>
          <w:rFonts w:ascii="Times New Roman" w:hAnsi="Times New Roman" w:cs="Times New Roman"/>
          <w:sz w:val="24"/>
          <w:szCs w:val="24"/>
        </w:rPr>
        <w:t>2020).</w:t>
      </w:r>
    </w:p>
    <w:p w:rsidR="00612325" w:rsidRPr="00573743" w:rsidRDefault="00612325" w:rsidP="00612325">
      <w:pPr>
        <w:spacing w:line="480" w:lineRule="auto"/>
        <w:rPr>
          <w:rFonts w:ascii="Times New Roman" w:hAnsi="Times New Roman" w:cs="Times New Roman"/>
          <w:b/>
          <w:sz w:val="24"/>
          <w:szCs w:val="24"/>
        </w:rPr>
      </w:pPr>
      <w:r w:rsidRPr="00573743">
        <w:rPr>
          <w:rFonts w:ascii="Times New Roman" w:hAnsi="Times New Roman" w:cs="Times New Roman"/>
          <w:b/>
          <w:sz w:val="24"/>
          <w:szCs w:val="24"/>
        </w:rPr>
        <w:t>Ideologies</w:t>
      </w:r>
    </w:p>
    <w:p w:rsidR="00612325" w:rsidRPr="00612325" w:rsidRDefault="00612325" w:rsidP="00612325">
      <w:pPr>
        <w:spacing w:line="480" w:lineRule="auto"/>
        <w:rPr>
          <w:rFonts w:ascii="Times New Roman" w:hAnsi="Times New Roman" w:cs="Times New Roman"/>
          <w:sz w:val="24"/>
          <w:szCs w:val="24"/>
        </w:rPr>
      </w:pPr>
      <w:r w:rsidRPr="00612325">
        <w:rPr>
          <w:rFonts w:ascii="Times New Roman" w:hAnsi="Times New Roman" w:cs="Times New Roman"/>
          <w:sz w:val="24"/>
          <w:szCs w:val="24"/>
        </w:rPr>
        <w:tab/>
        <w:t>Covid 19 has contributed to a surge in the number of covid 19 cases. To the rationale behind causes of stress; this analytical report seeks to look into ideologies or theories revolving around the existence of stress. Socially, stress has been described as the number one cause of all the social problems that exist in every society. Stress is normally a response to a transaction and response and the way an individual conceptualizes stress acts as a determination to how he will respond to adaptation or response. Several theories by different socialists and psychologists explain stress better as follows:</w:t>
      </w:r>
    </w:p>
    <w:p w:rsidR="00612325" w:rsidRPr="00612325" w:rsidRDefault="00573743" w:rsidP="00573743">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Stress </w:t>
      </w:r>
      <w:r w:rsidRPr="00612325">
        <w:rPr>
          <w:rFonts w:ascii="Times New Roman" w:hAnsi="Times New Roman" w:cs="Times New Roman"/>
          <w:sz w:val="24"/>
          <w:szCs w:val="24"/>
        </w:rPr>
        <w:t>Stimulus</w:t>
      </w:r>
      <w:r w:rsidR="00612325" w:rsidRPr="00612325">
        <w:rPr>
          <w:rFonts w:ascii="Times New Roman" w:hAnsi="Times New Roman" w:cs="Times New Roman"/>
          <w:sz w:val="24"/>
          <w:szCs w:val="24"/>
        </w:rPr>
        <w:t xml:space="preserve"> theory</w:t>
      </w:r>
    </w:p>
    <w:p w:rsidR="00612325" w:rsidRPr="00612325" w:rsidRDefault="00612325" w:rsidP="00612325">
      <w:pPr>
        <w:spacing w:line="480" w:lineRule="auto"/>
        <w:rPr>
          <w:rFonts w:ascii="Times New Roman" w:hAnsi="Times New Roman" w:cs="Times New Roman"/>
          <w:sz w:val="24"/>
          <w:szCs w:val="24"/>
        </w:rPr>
      </w:pPr>
      <w:r w:rsidRPr="00612325">
        <w:rPr>
          <w:rFonts w:ascii="Times New Roman" w:hAnsi="Times New Roman" w:cs="Times New Roman"/>
          <w:sz w:val="24"/>
          <w:szCs w:val="24"/>
        </w:rPr>
        <w:tab/>
        <w:t xml:space="preserve">This theory was introduced in the 1960s by Holmes and </w:t>
      </w:r>
      <w:proofErr w:type="spellStart"/>
      <w:r w:rsidRPr="00612325">
        <w:rPr>
          <w:rFonts w:ascii="Times New Roman" w:hAnsi="Times New Roman" w:cs="Times New Roman"/>
          <w:sz w:val="24"/>
          <w:szCs w:val="24"/>
        </w:rPr>
        <w:t>Rahe</w:t>
      </w:r>
      <w:proofErr w:type="spellEnd"/>
      <w:r w:rsidRPr="00612325">
        <w:rPr>
          <w:rFonts w:ascii="Times New Roman" w:hAnsi="Times New Roman" w:cs="Times New Roman"/>
          <w:sz w:val="24"/>
          <w:szCs w:val="24"/>
        </w:rPr>
        <w:t xml:space="preserve"> and it viewed stress as a change that demands response or adaptation. The theory further assumed that change in itself is inherently stressful, it also assumed that there is always a common thread of adaptation beyond the limits through which the illness will result and the last assumption was that life events will always demand the same levels of adaptations across a given population</w:t>
      </w:r>
      <w:r w:rsidR="00DB4DCF" w:rsidRPr="00DB4DCF">
        <w:t xml:space="preserve"> </w:t>
      </w:r>
      <w:r w:rsidR="00DB4DCF">
        <w:t>(</w:t>
      </w:r>
      <w:r w:rsidR="00DB4DCF">
        <w:rPr>
          <w:rFonts w:ascii="Times New Roman" w:hAnsi="Times New Roman" w:cs="Times New Roman"/>
          <w:sz w:val="24"/>
          <w:szCs w:val="24"/>
        </w:rPr>
        <w:t xml:space="preserve">Weinstein&amp; Ryan, </w:t>
      </w:r>
      <w:r w:rsidR="00DB4DCF" w:rsidRPr="00DB4DCF">
        <w:rPr>
          <w:rFonts w:ascii="Times New Roman" w:hAnsi="Times New Roman" w:cs="Times New Roman"/>
          <w:sz w:val="24"/>
          <w:szCs w:val="24"/>
        </w:rPr>
        <w:t>2011).</w:t>
      </w:r>
      <w:r w:rsidRPr="00612325">
        <w:rPr>
          <w:rFonts w:ascii="Times New Roman" w:hAnsi="Times New Roman" w:cs="Times New Roman"/>
          <w:sz w:val="24"/>
          <w:szCs w:val="24"/>
        </w:rPr>
        <w:t xml:space="preserve"> Although this theory suggested that life events can be interpreted as either negative or positive based on emotional and cognitive factors the model misses crucial variables like personality and life experience of the person undergoing the stress.</w:t>
      </w:r>
    </w:p>
    <w:p w:rsidR="00612325" w:rsidRPr="00612325" w:rsidRDefault="00612325" w:rsidP="00573743">
      <w:pPr>
        <w:spacing w:line="480" w:lineRule="auto"/>
        <w:jc w:val="center"/>
        <w:rPr>
          <w:rFonts w:ascii="Times New Roman" w:hAnsi="Times New Roman" w:cs="Times New Roman"/>
          <w:sz w:val="24"/>
          <w:szCs w:val="24"/>
        </w:rPr>
      </w:pPr>
      <w:r w:rsidRPr="00612325">
        <w:rPr>
          <w:rFonts w:ascii="Times New Roman" w:hAnsi="Times New Roman" w:cs="Times New Roman"/>
          <w:sz w:val="24"/>
          <w:szCs w:val="24"/>
        </w:rPr>
        <w:t>Stress as a Transaction theory.</w:t>
      </w:r>
    </w:p>
    <w:p w:rsidR="00573743" w:rsidRDefault="00612325" w:rsidP="00612325">
      <w:pPr>
        <w:spacing w:line="480" w:lineRule="auto"/>
        <w:rPr>
          <w:rFonts w:ascii="Times New Roman" w:hAnsi="Times New Roman" w:cs="Times New Roman"/>
          <w:sz w:val="24"/>
          <w:szCs w:val="24"/>
        </w:rPr>
      </w:pPr>
      <w:r w:rsidRPr="00612325">
        <w:rPr>
          <w:rFonts w:ascii="Times New Roman" w:hAnsi="Times New Roman" w:cs="Times New Roman"/>
          <w:sz w:val="24"/>
          <w:szCs w:val="24"/>
        </w:rPr>
        <w:tab/>
        <w:t xml:space="preserve">Richard Lazarus came up with the transaction when he was trying to explain the concept of stress as more of a dynamic process. In his theory stress is presented as the product of a </w:t>
      </w:r>
      <w:r w:rsidRPr="00612325">
        <w:rPr>
          <w:rFonts w:ascii="Times New Roman" w:hAnsi="Times New Roman" w:cs="Times New Roman"/>
          <w:sz w:val="24"/>
          <w:szCs w:val="24"/>
        </w:rPr>
        <w:lastRenderedPageBreak/>
        <w:t>transaction between a person and her complex environment. The transaction theory explains stress as intermittent, episodic acute, or chronic. This means that the stress develops in phases starting with the root cause of the stress up to the last phase which involves the stress-coping proces</w:t>
      </w:r>
      <w:r w:rsidR="00DB4DCF">
        <w:rPr>
          <w:rFonts w:ascii="Times New Roman" w:hAnsi="Times New Roman" w:cs="Times New Roman"/>
          <w:sz w:val="24"/>
          <w:szCs w:val="24"/>
        </w:rPr>
        <w:t>s</w:t>
      </w:r>
      <w:r w:rsidR="00DB4DCF" w:rsidRPr="00DB4DCF">
        <w:t xml:space="preserve"> </w:t>
      </w:r>
      <w:r w:rsidR="00DB4DCF">
        <w:t>(</w:t>
      </w:r>
      <w:r w:rsidR="00DB4DCF">
        <w:rPr>
          <w:rFonts w:ascii="Times New Roman" w:hAnsi="Times New Roman" w:cs="Times New Roman"/>
          <w:sz w:val="24"/>
          <w:szCs w:val="24"/>
        </w:rPr>
        <w:t xml:space="preserve">Biggs &amp; Drummond, </w:t>
      </w:r>
      <w:r w:rsidR="00DB4DCF" w:rsidRPr="00DB4DCF">
        <w:rPr>
          <w:rFonts w:ascii="Times New Roman" w:hAnsi="Times New Roman" w:cs="Times New Roman"/>
          <w:sz w:val="24"/>
          <w:szCs w:val="24"/>
        </w:rPr>
        <w:t xml:space="preserve">2017). </w:t>
      </w:r>
      <w:r w:rsidRPr="00612325">
        <w:rPr>
          <w:rFonts w:ascii="Times New Roman" w:hAnsi="Times New Roman" w:cs="Times New Roman"/>
          <w:sz w:val="24"/>
          <w:szCs w:val="24"/>
        </w:rPr>
        <w:t xml:space="preserve"> </w:t>
      </w:r>
    </w:p>
    <w:p w:rsidR="00612325" w:rsidRPr="00612325" w:rsidRDefault="00612325" w:rsidP="00612325">
      <w:pPr>
        <w:spacing w:line="480" w:lineRule="auto"/>
        <w:rPr>
          <w:rFonts w:ascii="Times New Roman" w:hAnsi="Times New Roman" w:cs="Times New Roman"/>
          <w:sz w:val="24"/>
          <w:szCs w:val="24"/>
        </w:rPr>
      </w:pPr>
      <w:r w:rsidRPr="00612325">
        <w:rPr>
          <w:rFonts w:ascii="Times New Roman" w:hAnsi="Times New Roman" w:cs="Times New Roman"/>
          <w:sz w:val="24"/>
          <w:szCs w:val="24"/>
        </w:rPr>
        <w:t xml:space="preserve"> </w:t>
      </w:r>
      <w:r w:rsidR="00573743">
        <w:rPr>
          <w:rFonts w:ascii="Times New Roman" w:hAnsi="Times New Roman" w:cs="Times New Roman"/>
          <w:noProof/>
          <w:sz w:val="24"/>
          <w:szCs w:val="24"/>
        </w:rPr>
        <w:drawing>
          <wp:inline distT="0" distB="0" distL="0" distR="0" wp14:anchorId="5FBE33DB">
            <wp:extent cx="5566410" cy="12376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66410" cy="1237615"/>
                    </a:xfrm>
                    <a:prstGeom prst="rect">
                      <a:avLst/>
                    </a:prstGeom>
                    <a:noFill/>
                  </pic:spPr>
                </pic:pic>
              </a:graphicData>
            </a:graphic>
          </wp:inline>
        </w:drawing>
      </w:r>
    </w:p>
    <w:p w:rsidR="00612325" w:rsidRPr="00612325" w:rsidRDefault="00612325" w:rsidP="00612325">
      <w:pPr>
        <w:spacing w:line="480" w:lineRule="auto"/>
        <w:rPr>
          <w:rFonts w:ascii="Times New Roman" w:hAnsi="Times New Roman" w:cs="Times New Roman"/>
          <w:sz w:val="24"/>
          <w:szCs w:val="24"/>
        </w:rPr>
      </w:pPr>
      <w:r w:rsidRPr="00612325">
        <w:rPr>
          <w:rFonts w:ascii="Times New Roman" w:hAnsi="Times New Roman" w:cs="Times New Roman"/>
          <w:sz w:val="24"/>
          <w:szCs w:val="24"/>
        </w:rPr>
        <w:t xml:space="preserve">                               </w:t>
      </w:r>
    </w:p>
    <w:p w:rsidR="00612325" w:rsidRPr="00573743" w:rsidRDefault="00612325" w:rsidP="00612325">
      <w:pPr>
        <w:spacing w:line="480" w:lineRule="auto"/>
        <w:rPr>
          <w:rFonts w:ascii="Times New Roman" w:hAnsi="Times New Roman" w:cs="Times New Roman"/>
          <w:b/>
          <w:sz w:val="24"/>
          <w:szCs w:val="24"/>
        </w:rPr>
      </w:pPr>
      <w:r w:rsidRPr="00573743">
        <w:rPr>
          <w:rFonts w:ascii="Times New Roman" w:hAnsi="Times New Roman" w:cs="Times New Roman"/>
          <w:b/>
          <w:sz w:val="24"/>
          <w:szCs w:val="24"/>
        </w:rPr>
        <w:t>Structure</w:t>
      </w:r>
    </w:p>
    <w:p w:rsidR="00573743" w:rsidRDefault="00612325" w:rsidP="00612325">
      <w:pPr>
        <w:spacing w:line="480" w:lineRule="auto"/>
        <w:rPr>
          <w:rFonts w:ascii="Times New Roman" w:hAnsi="Times New Roman" w:cs="Times New Roman"/>
          <w:sz w:val="24"/>
          <w:szCs w:val="24"/>
        </w:rPr>
      </w:pPr>
      <w:r w:rsidRPr="00612325">
        <w:rPr>
          <w:rFonts w:ascii="Times New Roman" w:hAnsi="Times New Roman" w:cs="Times New Roman"/>
          <w:sz w:val="24"/>
          <w:szCs w:val="24"/>
        </w:rPr>
        <w:tab/>
        <w:t>The ideologies discussed above have congruent effects on real-life environments. In this section, the approach is basically to show the implication of stress as a social factor and the extent to which it has affected various stra</w:t>
      </w:r>
      <w:r w:rsidR="00573743">
        <w:rPr>
          <w:rFonts w:ascii="Times New Roman" w:hAnsi="Times New Roman" w:cs="Times New Roman"/>
          <w:sz w:val="24"/>
          <w:szCs w:val="24"/>
        </w:rPr>
        <w:t>tegic social structural setups.</w:t>
      </w:r>
    </w:p>
    <w:p w:rsidR="00612325" w:rsidRPr="00573743" w:rsidRDefault="00612325" w:rsidP="00612325">
      <w:pPr>
        <w:spacing w:line="480" w:lineRule="auto"/>
        <w:rPr>
          <w:rFonts w:ascii="Times New Roman" w:hAnsi="Times New Roman" w:cs="Times New Roman"/>
          <w:b/>
          <w:sz w:val="24"/>
          <w:szCs w:val="24"/>
        </w:rPr>
      </w:pPr>
      <w:r w:rsidRPr="00573743">
        <w:rPr>
          <w:rFonts w:ascii="Times New Roman" w:hAnsi="Times New Roman" w:cs="Times New Roman"/>
          <w:b/>
          <w:sz w:val="24"/>
          <w:szCs w:val="24"/>
        </w:rPr>
        <w:t xml:space="preserve"> The implication of stress on the family as a social structure.</w:t>
      </w:r>
    </w:p>
    <w:p w:rsidR="00612325" w:rsidRPr="00612325" w:rsidRDefault="00612325" w:rsidP="00573743">
      <w:pPr>
        <w:spacing w:line="480" w:lineRule="auto"/>
        <w:ind w:firstLine="720"/>
        <w:rPr>
          <w:rFonts w:ascii="Times New Roman" w:hAnsi="Times New Roman" w:cs="Times New Roman"/>
          <w:sz w:val="24"/>
          <w:szCs w:val="24"/>
        </w:rPr>
      </w:pPr>
      <w:r w:rsidRPr="00612325">
        <w:rPr>
          <w:rFonts w:ascii="Times New Roman" w:hAnsi="Times New Roman" w:cs="Times New Roman"/>
          <w:sz w:val="24"/>
          <w:szCs w:val="24"/>
        </w:rPr>
        <w:t xml:space="preserve">The family has been the most affected social structure by the covid 19. During the year 2020, there have been so many cases of family violence which have been attributed to the stress that people are undergoing during this period. Some of this stress emanated from the hard economic times with most breadwinners ending being not in a position to provide for their families. Further, social isolation has also made it hard for families to stay together. Many absent fathers who were away from the family found it hard to fit in the family context since the bond between them and the kids doesn’t exist. These fathers could be referred to as “toothless lions” with no income and no bonding with the kids which made most of them get under mental </w:t>
      </w:r>
      <w:r w:rsidRPr="00612325">
        <w:rPr>
          <w:rFonts w:ascii="Times New Roman" w:hAnsi="Times New Roman" w:cs="Times New Roman"/>
          <w:sz w:val="24"/>
          <w:szCs w:val="24"/>
        </w:rPr>
        <w:lastRenderedPageBreak/>
        <w:t>pressure and finally find themselves in alcoholism. Statistics in Australia showed that when the lockdown was put into place there was a 40% drop in crime rates but on the other hand domestic violence increased by 5%</w:t>
      </w:r>
      <w:r w:rsidR="00DB4DCF">
        <w:rPr>
          <w:rFonts w:ascii="Times New Roman" w:hAnsi="Times New Roman" w:cs="Times New Roman"/>
          <w:sz w:val="24"/>
          <w:szCs w:val="24"/>
        </w:rPr>
        <w:t xml:space="preserve"> </w:t>
      </w:r>
      <w:r w:rsidR="00F85FEE">
        <w:rPr>
          <w:rFonts w:ascii="Times New Roman" w:hAnsi="Times New Roman" w:cs="Times New Roman"/>
          <w:sz w:val="24"/>
          <w:szCs w:val="24"/>
        </w:rPr>
        <w:t>(</w:t>
      </w:r>
      <w:r w:rsidR="00F85FEE" w:rsidRPr="00F85FEE">
        <w:rPr>
          <w:rFonts w:ascii="Times New Roman" w:hAnsi="Times New Roman" w:cs="Times New Roman"/>
          <w:sz w:val="24"/>
          <w:szCs w:val="24"/>
        </w:rPr>
        <w:t xml:space="preserve">Payne </w:t>
      </w:r>
      <w:r w:rsidR="00F85FEE">
        <w:rPr>
          <w:rFonts w:ascii="Times New Roman" w:hAnsi="Times New Roman" w:cs="Times New Roman"/>
          <w:sz w:val="24"/>
          <w:szCs w:val="24"/>
        </w:rPr>
        <w:t>&amp;</w:t>
      </w:r>
      <w:r w:rsidR="00DB4DCF">
        <w:rPr>
          <w:rFonts w:ascii="Times New Roman" w:hAnsi="Times New Roman" w:cs="Times New Roman"/>
          <w:sz w:val="24"/>
          <w:szCs w:val="24"/>
        </w:rPr>
        <w:t xml:space="preserve"> Morgan, </w:t>
      </w:r>
      <w:r w:rsidR="00DB4DCF" w:rsidRPr="00DB4DCF">
        <w:rPr>
          <w:rFonts w:ascii="Times New Roman" w:hAnsi="Times New Roman" w:cs="Times New Roman"/>
          <w:sz w:val="24"/>
          <w:szCs w:val="24"/>
        </w:rPr>
        <w:t>2020).</w:t>
      </w:r>
    </w:p>
    <w:p w:rsidR="00612325" w:rsidRPr="00573743" w:rsidRDefault="00612325" w:rsidP="00612325">
      <w:pPr>
        <w:spacing w:line="480" w:lineRule="auto"/>
        <w:rPr>
          <w:rFonts w:ascii="Times New Roman" w:hAnsi="Times New Roman" w:cs="Times New Roman"/>
          <w:b/>
          <w:sz w:val="24"/>
          <w:szCs w:val="24"/>
        </w:rPr>
      </w:pPr>
      <w:r w:rsidRPr="00573743">
        <w:rPr>
          <w:rFonts w:ascii="Times New Roman" w:hAnsi="Times New Roman" w:cs="Times New Roman"/>
          <w:b/>
          <w:sz w:val="24"/>
          <w:szCs w:val="24"/>
        </w:rPr>
        <w:t>The implication of stress on education as a social structure.</w:t>
      </w:r>
    </w:p>
    <w:p w:rsidR="00612325" w:rsidRPr="00612325" w:rsidRDefault="00612325" w:rsidP="00612325">
      <w:pPr>
        <w:spacing w:line="480" w:lineRule="auto"/>
        <w:rPr>
          <w:rFonts w:ascii="Times New Roman" w:hAnsi="Times New Roman" w:cs="Times New Roman"/>
          <w:sz w:val="24"/>
          <w:szCs w:val="24"/>
        </w:rPr>
      </w:pPr>
      <w:r w:rsidRPr="00612325">
        <w:rPr>
          <w:rFonts w:ascii="Times New Roman" w:hAnsi="Times New Roman" w:cs="Times New Roman"/>
          <w:sz w:val="24"/>
          <w:szCs w:val="24"/>
        </w:rPr>
        <w:tab/>
        <w:t>The education sector has not been left behind by the tough effects of covid 19. When the virus came many schools all over the world were closed down. Many children lost hope of ever seeing classroom doors again. In Italy, many parents died leaving little children behind where most of them lived in uncertainty. Parents all over the world have also swallowed the bitter pill on the dreaming hope of the educational future of their children. Over 30% of children in Africa got engaged in child labor, others got pregnant at very early stages something that leaves the parents on mental breakdown. Additionally, many of these young children engage in illicit drug use giving rise to other social crimes in the world</w:t>
      </w:r>
      <w:r w:rsidR="00F85FEE" w:rsidRPr="00F85FEE">
        <w:t xml:space="preserve"> </w:t>
      </w:r>
      <w:r w:rsidR="00F85FEE">
        <w:t>(</w:t>
      </w:r>
      <w:r w:rsidR="00F85FEE">
        <w:rPr>
          <w:rFonts w:ascii="Times New Roman" w:hAnsi="Times New Roman" w:cs="Times New Roman"/>
          <w:sz w:val="24"/>
          <w:szCs w:val="24"/>
        </w:rPr>
        <w:t xml:space="preserve">Azorín, </w:t>
      </w:r>
      <w:r w:rsidR="00F85FEE" w:rsidRPr="00F85FEE">
        <w:rPr>
          <w:rFonts w:ascii="Times New Roman" w:hAnsi="Times New Roman" w:cs="Times New Roman"/>
          <w:sz w:val="24"/>
          <w:szCs w:val="24"/>
        </w:rPr>
        <w:t>2020).</w:t>
      </w:r>
      <w:r w:rsidRPr="00612325">
        <w:rPr>
          <w:rFonts w:ascii="Times New Roman" w:hAnsi="Times New Roman" w:cs="Times New Roman"/>
          <w:sz w:val="24"/>
          <w:szCs w:val="24"/>
        </w:rPr>
        <w:t xml:space="preserve"> In all these events the parents are the ones at the center of mental health breakpoint because it will become too hard for most of these kids to go back to school again.</w:t>
      </w:r>
    </w:p>
    <w:p w:rsidR="00612325" w:rsidRPr="00573743" w:rsidRDefault="00612325" w:rsidP="00573743">
      <w:pPr>
        <w:spacing w:line="480" w:lineRule="auto"/>
        <w:jc w:val="center"/>
        <w:rPr>
          <w:rFonts w:ascii="Times New Roman" w:hAnsi="Times New Roman" w:cs="Times New Roman"/>
          <w:b/>
          <w:sz w:val="24"/>
          <w:szCs w:val="24"/>
        </w:rPr>
      </w:pPr>
      <w:r w:rsidRPr="00573743">
        <w:rPr>
          <w:rFonts w:ascii="Times New Roman" w:hAnsi="Times New Roman" w:cs="Times New Roman"/>
          <w:b/>
          <w:sz w:val="24"/>
          <w:szCs w:val="24"/>
        </w:rPr>
        <w:t>Conclusion</w:t>
      </w:r>
    </w:p>
    <w:p w:rsidR="00612325" w:rsidRPr="00612325" w:rsidRDefault="00612325" w:rsidP="00612325">
      <w:pPr>
        <w:spacing w:line="480" w:lineRule="auto"/>
        <w:rPr>
          <w:rFonts w:ascii="Times New Roman" w:hAnsi="Times New Roman" w:cs="Times New Roman"/>
          <w:sz w:val="24"/>
          <w:szCs w:val="24"/>
        </w:rPr>
      </w:pPr>
      <w:r w:rsidRPr="00612325">
        <w:rPr>
          <w:rFonts w:ascii="Times New Roman" w:hAnsi="Times New Roman" w:cs="Times New Roman"/>
          <w:sz w:val="24"/>
          <w:szCs w:val="24"/>
        </w:rPr>
        <w:tab/>
        <w:t xml:space="preserve">Seemingly, family and education sectors have been the most affected social sectors by covid 19 pandemics because most of the mental health issues come from the family pressures in terms of violence, failure to meet the basic needs of the breadwinners, etc. Parents are also consumed by mental health issues with every parent getting worried about the educational future of the children amidst all social crimes going on in the world. However, all is not lost, because there is hope for tomorrow. After all, commendable efforts by counselors and all government </w:t>
      </w:r>
      <w:r w:rsidRPr="00612325">
        <w:rPr>
          <w:rFonts w:ascii="Times New Roman" w:hAnsi="Times New Roman" w:cs="Times New Roman"/>
          <w:sz w:val="24"/>
          <w:szCs w:val="24"/>
        </w:rPr>
        <w:lastRenderedPageBreak/>
        <w:t>agencies are trying their best to make sure everything goes normal by collaborating in counseling those undergoing mental health issues.</w:t>
      </w:r>
    </w:p>
    <w:p w:rsidR="00612325" w:rsidRPr="00573743" w:rsidRDefault="00612325" w:rsidP="00612325">
      <w:pPr>
        <w:spacing w:line="480" w:lineRule="auto"/>
        <w:jc w:val="center"/>
        <w:rPr>
          <w:rFonts w:ascii="Times New Roman" w:hAnsi="Times New Roman" w:cs="Times New Roman"/>
          <w:b/>
          <w:sz w:val="24"/>
          <w:szCs w:val="24"/>
        </w:rPr>
      </w:pPr>
      <w:r w:rsidRPr="00573743">
        <w:rPr>
          <w:rFonts w:ascii="Times New Roman" w:hAnsi="Times New Roman" w:cs="Times New Roman"/>
          <w:b/>
          <w:sz w:val="24"/>
          <w:szCs w:val="24"/>
        </w:rPr>
        <w:t>Recommendations</w:t>
      </w:r>
    </w:p>
    <w:p w:rsidR="00612325" w:rsidRDefault="00612325" w:rsidP="00612325">
      <w:pPr>
        <w:spacing w:line="480" w:lineRule="auto"/>
        <w:rPr>
          <w:rFonts w:ascii="Times New Roman" w:hAnsi="Times New Roman" w:cs="Times New Roman"/>
          <w:sz w:val="24"/>
          <w:szCs w:val="24"/>
        </w:rPr>
      </w:pPr>
      <w:r w:rsidRPr="00612325">
        <w:rPr>
          <w:rFonts w:ascii="Times New Roman" w:hAnsi="Times New Roman" w:cs="Times New Roman"/>
          <w:sz w:val="24"/>
          <w:szCs w:val="24"/>
        </w:rPr>
        <w:tab/>
        <w:t>If you closely look at what exactly causes the stress in the families and rise in crimes it is due to the economic strains within families meaning most people are not in a position to meet the basic needs. This calls for a deliberate action by all the world governments to develop stimulus financial plans and offer grants and tax holidays to companies so that they can recover from the losses they underwent. The government should also ensure that commercial banks have subsidized their loan offers to the citizens. Equally, the government should do a survey and lay down a good program to ensure the families that cannot meet basic needs are given food subsidies as a way of minimizing domestic violence.</w:t>
      </w:r>
    </w:p>
    <w:p w:rsidR="005F446B" w:rsidRDefault="0075670E" w:rsidP="00830B09">
      <w:pPr>
        <w:spacing w:line="480" w:lineRule="auto"/>
        <w:rPr>
          <w:rFonts w:ascii="Times New Roman" w:hAnsi="Times New Roman" w:cs="Times New Roman"/>
          <w:sz w:val="24"/>
          <w:szCs w:val="24"/>
        </w:rPr>
      </w:pPr>
      <w:r>
        <w:rPr>
          <w:rFonts w:ascii="Times New Roman" w:hAnsi="Times New Roman" w:cs="Times New Roman"/>
          <w:sz w:val="24"/>
          <w:szCs w:val="24"/>
        </w:rPr>
        <w:tab/>
        <w:t>The government should consider introducing economic support packages which includes expanded employment benefits to the youths who form the larger population in every country, introduce cash-transfer programs to women because they are the most vulnerable to domestic abuse. Additionally,</w:t>
      </w:r>
      <w:r w:rsidRPr="0075670E">
        <w:t xml:space="preserve"> </w:t>
      </w:r>
      <w:r w:rsidR="00830B09">
        <w:rPr>
          <w:rFonts w:ascii="Times New Roman" w:hAnsi="Times New Roman" w:cs="Times New Roman"/>
          <w:sz w:val="24"/>
          <w:szCs w:val="24"/>
        </w:rPr>
        <w:t xml:space="preserve">there should be an implementation of a gender responsive social protection system to safeguard security of women and children. This can be achieved through enactment of law statutes and affirmative actions that will guarantee women opportunities in all economic sectors. This move to empower women will assist in reducing domestic violence which in most cases occurs as a result of lack of basic needs. </w:t>
      </w:r>
      <w:bookmarkStart w:id="0" w:name="_GoBack"/>
      <w:bookmarkEnd w:id="0"/>
    </w:p>
    <w:p w:rsidR="005F446B" w:rsidRDefault="005F446B" w:rsidP="00DB4DCF">
      <w:pPr>
        <w:spacing w:line="480" w:lineRule="auto"/>
        <w:jc w:val="center"/>
        <w:rPr>
          <w:rFonts w:ascii="Times New Roman" w:hAnsi="Times New Roman" w:cs="Times New Roman"/>
          <w:sz w:val="24"/>
          <w:szCs w:val="24"/>
        </w:rPr>
      </w:pPr>
    </w:p>
    <w:p w:rsidR="005F446B" w:rsidRDefault="005F446B" w:rsidP="00DB4DCF">
      <w:pPr>
        <w:spacing w:line="480" w:lineRule="auto"/>
        <w:jc w:val="center"/>
        <w:rPr>
          <w:rFonts w:ascii="Times New Roman" w:hAnsi="Times New Roman" w:cs="Times New Roman"/>
          <w:sz w:val="24"/>
          <w:szCs w:val="24"/>
        </w:rPr>
      </w:pPr>
    </w:p>
    <w:p w:rsidR="005F446B" w:rsidRDefault="005F446B" w:rsidP="00DB4DCF">
      <w:pPr>
        <w:spacing w:line="480" w:lineRule="auto"/>
        <w:jc w:val="center"/>
        <w:rPr>
          <w:rFonts w:ascii="Times New Roman" w:hAnsi="Times New Roman" w:cs="Times New Roman"/>
          <w:sz w:val="24"/>
          <w:szCs w:val="24"/>
        </w:rPr>
      </w:pPr>
    </w:p>
    <w:p w:rsidR="005F446B" w:rsidRDefault="005F446B" w:rsidP="00DB4DCF">
      <w:pPr>
        <w:spacing w:line="480" w:lineRule="auto"/>
        <w:jc w:val="center"/>
        <w:rPr>
          <w:rFonts w:ascii="Times New Roman" w:hAnsi="Times New Roman" w:cs="Times New Roman"/>
          <w:sz w:val="24"/>
          <w:szCs w:val="24"/>
        </w:rPr>
      </w:pPr>
    </w:p>
    <w:p w:rsidR="005F446B" w:rsidRDefault="005F446B" w:rsidP="00DB4DCF">
      <w:pPr>
        <w:spacing w:line="480" w:lineRule="auto"/>
        <w:jc w:val="center"/>
        <w:rPr>
          <w:rFonts w:ascii="Times New Roman" w:hAnsi="Times New Roman" w:cs="Times New Roman"/>
          <w:sz w:val="24"/>
          <w:szCs w:val="24"/>
        </w:rPr>
      </w:pPr>
    </w:p>
    <w:p w:rsidR="00DB4DCF" w:rsidRDefault="00DB4DCF" w:rsidP="00DB4DCF">
      <w:pPr>
        <w:spacing w:line="480" w:lineRule="auto"/>
        <w:jc w:val="center"/>
        <w:rPr>
          <w:rFonts w:ascii="Times New Roman" w:hAnsi="Times New Roman" w:cs="Times New Roman"/>
          <w:sz w:val="24"/>
          <w:szCs w:val="24"/>
        </w:rPr>
      </w:pPr>
      <w:r>
        <w:rPr>
          <w:rFonts w:ascii="Times New Roman" w:hAnsi="Times New Roman" w:cs="Times New Roman"/>
          <w:sz w:val="24"/>
          <w:szCs w:val="24"/>
        </w:rPr>
        <w:t>References</w:t>
      </w:r>
    </w:p>
    <w:p w:rsidR="00F85FEE" w:rsidRDefault="00F85FEE" w:rsidP="00DB4DCF">
      <w:pPr>
        <w:spacing w:line="480" w:lineRule="auto"/>
        <w:rPr>
          <w:rFonts w:ascii="Times New Roman" w:hAnsi="Times New Roman" w:cs="Times New Roman"/>
          <w:sz w:val="24"/>
          <w:szCs w:val="24"/>
        </w:rPr>
      </w:pPr>
      <w:r w:rsidRPr="00F85FEE">
        <w:rPr>
          <w:rFonts w:ascii="Times New Roman" w:hAnsi="Times New Roman" w:cs="Times New Roman"/>
          <w:sz w:val="24"/>
          <w:szCs w:val="24"/>
        </w:rPr>
        <w:t>Azorín, C. (2020). Beyond COVID-19 supernova. Is another education coming</w:t>
      </w:r>
      <w:proofErr w:type="gramStart"/>
      <w:r w:rsidRPr="00F85FEE">
        <w:rPr>
          <w:rFonts w:ascii="Times New Roman" w:hAnsi="Times New Roman" w:cs="Times New Roman"/>
          <w:sz w:val="24"/>
          <w:szCs w:val="24"/>
        </w:rPr>
        <w:t>?.</w:t>
      </w:r>
      <w:proofErr w:type="gramEnd"/>
      <w:r w:rsidRPr="00F85FEE">
        <w:rPr>
          <w:rFonts w:ascii="Times New Roman" w:hAnsi="Times New Roman" w:cs="Times New Roman"/>
          <w:sz w:val="24"/>
          <w:szCs w:val="24"/>
        </w:rPr>
        <w:t xml:space="preserve"> Journal of Professional Capital and Community.</w:t>
      </w:r>
    </w:p>
    <w:p w:rsidR="00F85FEE" w:rsidRDefault="00F85FEE" w:rsidP="00DB4DCF">
      <w:pPr>
        <w:spacing w:line="480" w:lineRule="auto"/>
        <w:rPr>
          <w:rFonts w:ascii="Times New Roman" w:hAnsi="Times New Roman" w:cs="Times New Roman"/>
          <w:sz w:val="24"/>
          <w:szCs w:val="24"/>
        </w:rPr>
      </w:pPr>
      <w:r w:rsidRPr="00F85FEE">
        <w:rPr>
          <w:rFonts w:ascii="Times New Roman" w:hAnsi="Times New Roman" w:cs="Times New Roman"/>
          <w:sz w:val="24"/>
          <w:szCs w:val="24"/>
        </w:rPr>
        <w:t xml:space="preserve">Biggs, A., </w:t>
      </w:r>
      <w:proofErr w:type="spellStart"/>
      <w:r w:rsidRPr="00F85FEE">
        <w:rPr>
          <w:rFonts w:ascii="Times New Roman" w:hAnsi="Times New Roman" w:cs="Times New Roman"/>
          <w:sz w:val="24"/>
          <w:szCs w:val="24"/>
        </w:rPr>
        <w:t>Brough</w:t>
      </w:r>
      <w:proofErr w:type="spellEnd"/>
      <w:r w:rsidRPr="00F85FEE">
        <w:rPr>
          <w:rFonts w:ascii="Times New Roman" w:hAnsi="Times New Roman" w:cs="Times New Roman"/>
          <w:sz w:val="24"/>
          <w:szCs w:val="24"/>
        </w:rPr>
        <w:t>, P., &amp; Drummond, S. (2017). Lazarus and Folkman’s psychological stress and coping theory. The handbook of stress and health: A guide to research and practice, 351-364.</w:t>
      </w:r>
    </w:p>
    <w:p w:rsidR="00F85FEE" w:rsidRDefault="00F85FEE" w:rsidP="00DB4DCF">
      <w:pPr>
        <w:spacing w:line="480" w:lineRule="auto"/>
        <w:rPr>
          <w:rFonts w:ascii="Times New Roman" w:hAnsi="Times New Roman" w:cs="Times New Roman"/>
          <w:sz w:val="24"/>
          <w:szCs w:val="24"/>
        </w:rPr>
      </w:pPr>
      <w:r w:rsidRPr="00F85FEE">
        <w:rPr>
          <w:rFonts w:ascii="Times New Roman" w:hAnsi="Times New Roman" w:cs="Times New Roman"/>
          <w:sz w:val="24"/>
          <w:szCs w:val="24"/>
        </w:rPr>
        <w:t>Payne, J., &amp; Morgan, A. (2020). Property Crime during the COVID-19 Pandemic: A comparison of recorded offence rates and dynamic forecasts (ARIMA) for March 2020 in Queensland, Australia.</w:t>
      </w:r>
    </w:p>
    <w:p w:rsidR="00F85FEE" w:rsidRDefault="00F85FEE" w:rsidP="00DB4DCF">
      <w:pPr>
        <w:spacing w:line="480" w:lineRule="auto"/>
        <w:rPr>
          <w:rFonts w:ascii="Times New Roman" w:hAnsi="Times New Roman" w:cs="Times New Roman"/>
          <w:sz w:val="24"/>
          <w:szCs w:val="24"/>
        </w:rPr>
      </w:pPr>
      <w:r w:rsidRPr="00F85FEE">
        <w:rPr>
          <w:rFonts w:ascii="Times New Roman" w:hAnsi="Times New Roman" w:cs="Times New Roman"/>
          <w:sz w:val="24"/>
          <w:szCs w:val="24"/>
        </w:rPr>
        <w:t xml:space="preserve">Qasim, Z., Sjoholm, L. O., </w:t>
      </w:r>
      <w:proofErr w:type="spellStart"/>
      <w:r w:rsidRPr="00F85FEE">
        <w:rPr>
          <w:rFonts w:ascii="Times New Roman" w:hAnsi="Times New Roman" w:cs="Times New Roman"/>
          <w:sz w:val="24"/>
          <w:szCs w:val="24"/>
        </w:rPr>
        <w:t>Volgraf</w:t>
      </w:r>
      <w:proofErr w:type="spellEnd"/>
      <w:r w:rsidRPr="00F85FEE">
        <w:rPr>
          <w:rFonts w:ascii="Times New Roman" w:hAnsi="Times New Roman" w:cs="Times New Roman"/>
          <w:sz w:val="24"/>
          <w:szCs w:val="24"/>
        </w:rPr>
        <w:t xml:space="preserve">, J., </w:t>
      </w:r>
      <w:proofErr w:type="spellStart"/>
      <w:r w:rsidRPr="00F85FEE">
        <w:rPr>
          <w:rFonts w:ascii="Times New Roman" w:hAnsi="Times New Roman" w:cs="Times New Roman"/>
          <w:sz w:val="24"/>
          <w:szCs w:val="24"/>
        </w:rPr>
        <w:t>Sailes</w:t>
      </w:r>
      <w:proofErr w:type="spellEnd"/>
      <w:r w:rsidRPr="00F85FEE">
        <w:rPr>
          <w:rFonts w:ascii="Times New Roman" w:hAnsi="Times New Roman" w:cs="Times New Roman"/>
          <w:sz w:val="24"/>
          <w:szCs w:val="24"/>
        </w:rPr>
        <w:t>, S., Nance, M. L., Perks, D. H</w:t>
      </w:r>
      <w:proofErr w:type="gramStart"/>
      <w:r w:rsidRPr="00F85FEE">
        <w:rPr>
          <w:rFonts w:ascii="Times New Roman" w:hAnsi="Times New Roman" w:cs="Times New Roman"/>
          <w:sz w:val="24"/>
          <w:szCs w:val="24"/>
        </w:rPr>
        <w:t>., ...</w:t>
      </w:r>
      <w:proofErr w:type="gramEnd"/>
      <w:r w:rsidRPr="00F85FEE">
        <w:rPr>
          <w:rFonts w:ascii="Times New Roman" w:hAnsi="Times New Roman" w:cs="Times New Roman"/>
          <w:sz w:val="24"/>
          <w:szCs w:val="24"/>
        </w:rPr>
        <w:t xml:space="preserve"> &amp; Cannon, J. W. (2020). Trauma center activity and surge response during the early phase of the COVID-19 pandemic—the Philadelphia story. The journal of trauma and acute care surgery, 89(4), 821.</w:t>
      </w:r>
    </w:p>
    <w:p w:rsidR="00DB4DCF" w:rsidRDefault="00DB4DCF" w:rsidP="00DB4DCF">
      <w:pPr>
        <w:spacing w:line="480" w:lineRule="auto"/>
        <w:rPr>
          <w:rFonts w:ascii="Times New Roman" w:hAnsi="Times New Roman" w:cs="Times New Roman"/>
          <w:sz w:val="24"/>
          <w:szCs w:val="24"/>
        </w:rPr>
      </w:pPr>
      <w:r w:rsidRPr="00DB4DCF">
        <w:rPr>
          <w:rFonts w:ascii="Times New Roman" w:hAnsi="Times New Roman" w:cs="Times New Roman"/>
          <w:sz w:val="24"/>
          <w:szCs w:val="24"/>
        </w:rPr>
        <w:t>Weinstein, N., &amp; Ryan, R. M. (2011). A self‐determination theory approach to understanding stress incursion and responses. Stress and Health, 27(1), 4-17.</w:t>
      </w:r>
    </w:p>
    <w:p w:rsidR="00F85FEE" w:rsidRPr="00612325" w:rsidRDefault="00F85FEE" w:rsidP="00DB4DCF">
      <w:pPr>
        <w:spacing w:line="480" w:lineRule="auto"/>
        <w:rPr>
          <w:rFonts w:ascii="Times New Roman" w:hAnsi="Times New Roman" w:cs="Times New Roman"/>
          <w:sz w:val="24"/>
          <w:szCs w:val="24"/>
        </w:rPr>
      </w:pPr>
    </w:p>
    <w:sectPr w:rsidR="00F85FEE" w:rsidRPr="00612325">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717C" w:rsidRDefault="00BF717C" w:rsidP="00CB5762">
      <w:pPr>
        <w:spacing w:after="0" w:line="240" w:lineRule="auto"/>
      </w:pPr>
      <w:r>
        <w:separator/>
      </w:r>
    </w:p>
  </w:endnote>
  <w:endnote w:type="continuationSeparator" w:id="0">
    <w:p w:rsidR="00BF717C" w:rsidRDefault="00BF717C" w:rsidP="00CB57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1249823"/>
      <w:docPartObj>
        <w:docPartGallery w:val="Page Numbers (Bottom of Page)"/>
        <w:docPartUnique/>
      </w:docPartObj>
    </w:sdtPr>
    <w:sdtEndPr>
      <w:rPr>
        <w:noProof/>
      </w:rPr>
    </w:sdtEndPr>
    <w:sdtContent>
      <w:p w:rsidR="003F5DB4" w:rsidRDefault="003F5DB4">
        <w:pPr>
          <w:pStyle w:val="Footer"/>
          <w:jc w:val="right"/>
        </w:pPr>
        <w:r>
          <w:fldChar w:fldCharType="begin"/>
        </w:r>
        <w:r>
          <w:instrText xml:space="preserve"> PAGE   \* MERGEFORMAT </w:instrText>
        </w:r>
        <w:r>
          <w:fldChar w:fldCharType="separate"/>
        </w:r>
        <w:r w:rsidR="00830B09">
          <w:rPr>
            <w:noProof/>
          </w:rPr>
          <w:t>8</w:t>
        </w:r>
        <w:r>
          <w:rPr>
            <w:noProof/>
          </w:rPr>
          <w:fldChar w:fldCharType="end"/>
        </w:r>
      </w:p>
    </w:sdtContent>
  </w:sdt>
  <w:p w:rsidR="003F5DB4" w:rsidRDefault="003F5D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717C" w:rsidRDefault="00BF717C" w:rsidP="00CB5762">
      <w:pPr>
        <w:spacing w:after="0" w:line="240" w:lineRule="auto"/>
      </w:pPr>
      <w:r>
        <w:separator/>
      </w:r>
    </w:p>
  </w:footnote>
  <w:footnote w:type="continuationSeparator" w:id="0">
    <w:p w:rsidR="00BF717C" w:rsidRDefault="00BF717C" w:rsidP="00CB57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762" w:rsidRPr="00AE7855" w:rsidRDefault="0018574B">
    <w:pPr>
      <w:pStyle w:val="Header"/>
      <w:rPr>
        <w:rFonts w:ascii="Times New Roman" w:hAnsi="Times New Roman" w:cs="Times New Roman"/>
        <w:sz w:val="24"/>
        <w:szCs w:val="24"/>
      </w:rPr>
    </w:pPr>
    <w:r w:rsidRPr="0018574B">
      <w:rPr>
        <w:rFonts w:ascii="Times New Roman" w:hAnsi="Times New Roman" w:cs="Times New Roman"/>
        <w:sz w:val="24"/>
        <w:szCs w:val="24"/>
      </w:rPr>
      <w:ptab w:relativeTo="margin" w:alignment="center" w:leader="none"/>
    </w:r>
    <w:r w:rsidRPr="0018574B">
      <w:rPr>
        <w:rFonts w:ascii="Times New Roman" w:hAnsi="Times New Roman" w:cs="Times New Roman"/>
        <w:sz w:val="24"/>
        <w:szCs w:val="24"/>
      </w:rPr>
      <w:ptab w:relativeTo="margin" w:alignment="right" w:leader="none"/>
    </w:r>
    <w:r>
      <w:rPr>
        <w:rFonts w:ascii="Times New Roman" w:hAnsi="Times New Roman" w:cs="Times New Roman"/>
        <w:sz w:val="24"/>
        <w:szCs w:val="24"/>
      </w:rPr>
      <w:t>Stress and mental health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325"/>
    <w:rsid w:val="001001C1"/>
    <w:rsid w:val="0012198C"/>
    <w:rsid w:val="0018574B"/>
    <w:rsid w:val="003F5DB4"/>
    <w:rsid w:val="004E0A45"/>
    <w:rsid w:val="00573743"/>
    <w:rsid w:val="005F446B"/>
    <w:rsid w:val="006056BD"/>
    <w:rsid w:val="00612325"/>
    <w:rsid w:val="0075670E"/>
    <w:rsid w:val="00830B09"/>
    <w:rsid w:val="008B033D"/>
    <w:rsid w:val="008E55ED"/>
    <w:rsid w:val="00AE7855"/>
    <w:rsid w:val="00BF717C"/>
    <w:rsid w:val="00C91D6B"/>
    <w:rsid w:val="00CB5762"/>
    <w:rsid w:val="00D33A93"/>
    <w:rsid w:val="00DB4DCF"/>
    <w:rsid w:val="00F83883"/>
    <w:rsid w:val="00F85F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D4A4EF-6BC2-4B91-9CE3-F50543CDA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57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5762"/>
  </w:style>
  <w:style w:type="paragraph" w:styleId="Footer">
    <w:name w:val="footer"/>
    <w:basedOn w:val="Normal"/>
    <w:link w:val="FooterChar"/>
    <w:uiPriority w:val="99"/>
    <w:unhideWhenUsed/>
    <w:rsid w:val="00CB57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57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257"/>
    <w:rsid w:val="003A5257"/>
    <w:rsid w:val="009F20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34790D7B008458A8B2BF304DEEA3417">
    <w:name w:val="534790D7B008458A8B2BF304DEEA3417"/>
    <w:rsid w:val="003A5257"/>
  </w:style>
  <w:style w:type="paragraph" w:customStyle="1" w:styleId="923506ED3C304AD4B0BCDDD95584D780">
    <w:name w:val="923506ED3C304AD4B0BCDDD95584D780"/>
    <w:rsid w:val="003A5257"/>
  </w:style>
  <w:style w:type="paragraph" w:customStyle="1" w:styleId="C5D21CC340C346E3B25A9C8FF7AC1C49">
    <w:name w:val="C5D21CC340C346E3B25A9C8FF7AC1C49"/>
    <w:rsid w:val="003A52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8</Pages>
  <Words>1547</Words>
  <Characters>8820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17</cp:revision>
  <dcterms:created xsi:type="dcterms:W3CDTF">2021-07-14T13:18:00Z</dcterms:created>
  <dcterms:modified xsi:type="dcterms:W3CDTF">2021-07-14T15:53:00Z</dcterms:modified>
</cp:coreProperties>
</file>